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麒麟系统部署环境与项目配置清单</w:t>
      </w:r>
    </w:p>
    <w:p>
      <w:r>
        <w:t>安徽智慧食堂项目  环境交接与运维核对</w:t>
      </w:r>
    </w:p>
    <w:p>
      <w:r>
        <w:t>整理日期  2026年10月15日</w:t>
      </w:r>
    </w:p>
    <w:p>
      <w:r>
        <w:t>本清单汇总麒麟离线安装和后续项目维护过程中使用的中间件、版本、端口、目录、数据库及扩展配置，供环境交接和故障排查使用。现场采用 Nginx、MySQL、Redis 和双版本 PHP，主站与 AI 后端分别运行。</w:t>
      </w:r>
    </w:p>
    <w:p>
      <w:r>
        <w:t>确认状态分为“已确认”“历史配置”和“待核实”。已确认项来自现场版本输出、配置核查或成功反馈；历史配置在重新部署后可能发生变化，最终以服务器当前生效配置为准。密码不在本文记录。</w:t>
      </w:r>
    </w:p>
    <w:p>
      <w:pPr>
        <w:pStyle w:val="Heading2"/>
      </w:pPr>
      <w:r>
        <w:t>一 系统与部署基础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  <w:tblHeader/>
        </w:trPr>
        <w:tc>
          <w:tcPr>
            <w:tcW w:type="dxa" w:w="1944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项目</w:t>
            </w:r>
          </w:p>
        </w:tc>
        <w:tc>
          <w:tcPr>
            <w:tcW w:type="dxa" w:w="7848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参数与说明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操作系统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麒麟桌面国防版 V10 020，x86_64；手册指定，实际构建号待核实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安装方式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光盘离线部署，源码编译与本地软件包安装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服务器网络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19.36.39.10/24；网关 19.36.39.1；网卡 eno1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系统盘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/dev/nvme0n1，约 953.9G；根分区 /dev/nvme0n1p3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业务盘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/dev/sda1，ext4，约 3.7T，挂载 /workspace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家目录绑定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历史调整：/workspace/home → /home；/workspace/root → /root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离线安装包</w:t>
            </w:r>
          </w:p>
        </w:tc>
        <w:tc>
          <w:tcPr>
            <w:tcW w:type="dxa" w:w="784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/opt/zhct-anhui-offline</w:t>
            </w:r>
          </w:p>
        </w:tc>
      </w:tr>
    </w:tbl>
    <w:p/>
    <w:p>
      <w:pPr>
        <w:pStyle w:val="Heading2"/>
      </w:pPr>
      <w:r>
        <w:t>使用时重点</w:t>
      </w:r>
    </w:p>
    <w:p>
      <w:r>
        <w:t>PHP 7.3 用于主站，PHP 7.4 用于 AI 后端。Redis 服务端版本与 PHP Redis 扩展版本应分别登记。后台管理器运行正常，不代表业务消费者和定时任务已完成配置。</w:t>
      </w:r>
    </w:p>
    <w:p>
      <w:r>
        <w:br w:type="page"/>
      </w:r>
    </w:p>
    <w:p>
      <w:pPr>
        <w:pStyle w:val="Heading1"/>
      </w:pPr>
      <w:r>
        <w:t>二 中间件与运行版本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  <w:tblHeader/>
        </w:trPr>
        <w:tc>
          <w:tcPr>
            <w:tcW w:type="dxa" w:w="1872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组件</w:t>
            </w:r>
          </w:p>
        </w:tc>
        <w:tc>
          <w:tcPr>
            <w:tcW w:type="dxa" w:w="2088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版本</w:t>
            </w:r>
          </w:p>
        </w:tc>
        <w:tc>
          <w:tcPr>
            <w:tcW w:type="dxa" w:w="5832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路径或服务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Nginx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1.26.0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/usr/local/nginx；nginx.service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MySQL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5.6.51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/usr/local/mysql；mysql.service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Redis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5.0.14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/usr/local/redis；redis.service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 PHP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7.3.33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基础路径 /usr/local/php；另补齐 /usr/local/php7.3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 PHP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7.4.33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/usr/local/php7.4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PHP-FPM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随对应 PHP 构建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php-fpm.service；php-fpm7.4.service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Supervisor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4.2.5 已确认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/usr/local/bin/supervisord；supervisor.service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cron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版本待核实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cron.service</w:t>
            </w:r>
          </w:p>
        </w:tc>
      </w:tr>
      <w:tr>
        <w:trPr>
          <w:cantSplit/>
        </w:trPr>
        <w:tc>
          <w:tcPr>
            <w:tcW w:type="dxa" w:w="187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Python 3 与 pip</w:t>
            </w:r>
          </w:p>
        </w:tc>
        <w:tc>
          <w:tcPr>
            <w:tcW w:type="dxa" w:w="2088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版本待核实</w:t>
            </w:r>
          </w:p>
        </w:tc>
        <w:tc>
          <w:tcPr>
            <w:tcW w:type="dxa" w:w="58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用于离线安装 Supervisor</w:t>
            </w:r>
          </w:p>
        </w:tc>
      </w:tr>
    </w:tbl>
    <w:p/>
    <w:p>
      <w:pPr>
        <w:pStyle w:val="Heading2"/>
      </w:pPr>
      <w:r>
        <w:t>PHP 扩展与依赖库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  <w:tblHeader/>
        </w:trPr>
        <w:tc>
          <w:tcPr>
            <w:tcW w:type="dxa" w:w="2232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扩展或依赖</w:t>
            </w:r>
          </w:p>
        </w:tc>
        <w:tc>
          <w:tcPr>
            <w:tcW w:type="dxa" w:w="7560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版本与确认状态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redis 扩展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PHP 7.3、7.4 均确认加载；扩展版本待核实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mosquitto 扩展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两个 PHP 版本均确认加载；扩展版本待核实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pdo_mysql 扩展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两个 PHP 版本均确认加载，随 PHP 构建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zip 扩展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两个 PHP 版本均确认加载；独立版本信息待核实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libzip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1.3.2；源码安装至 /usr/local/libzip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FreeType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2.7.1；现场临时分支，安装至 /usr/local/freetype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libwebp 开发包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通过光盘 libwebp*.deb 补齐；版本待核实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libiconv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已确认 /usr/local/lib/libiconv.so.2；具体版本待核实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其他 PHP 扩展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GD、curl、mbstring、OpenSSL、OPcache 等需以完整 php -m 核实</w:t>
            </w:r>
          </w:p>
        </w:tc>
      </w:tr>
    </w:tbl>
    <w:p/>
    <w:p>
      <w:r>
        <w:t>mosquitto 扩展的存在不能证明已部署独立 MQTT Broker。当前不登记 MQTT 服务端版本或默认端口为已启用项。</w:t>
      </w:r>
    </w:p>
    <w:p>
      <w:r>
        <w:br w:type="page"/>
      </w:r>
    </w:p>
    <w:p>
      <w:pPr>
        <w:pStyle w:val="Heading1"/>
      </w:pPr>
      <w:r>
        <w:t>三 项目端口与访问入口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  <w:tblHeader/>
        </w:trPr>
        <w:tc>
          <w:tcPr>
            <w:tcW w:type="dxa" w:w="1944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服务或入口</w:t>
            </w:r>
          </w:p>
        </w:tc>
        <w:tc>
          <w:tcPr>
            <w:tcW w:type="dxa" w:w="3024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端口或地址</w:t>
            </w:r>
          </w:p>
        </w:tc>
        <w:tc>
          <w:tcPr>
            <w:tcW w:type="dxa" w:w="4824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 HTTP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80/TCP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http://19.36.39.10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主站登录页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/dist/#/login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http://19.36.39.10/dist/#/login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主站登录接口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/p/login/login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由主站 Nginx 转发至 PHP 7.3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 后端站点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127.0.0.1:81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仅本机监听，经主站 /aizhct 入口访问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MySQL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3306/TCP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已确认监听；外部访问范围需核对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Redis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6379/TCP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历史配置 bind 0.0.0.0，启用密码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 PHP-FPM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/tmp/php-cgi.sock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Unix socket，无独立 TCP 监听端口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 PHP-FPM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/tmp/php-cgi7.4.sock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Unix socket，无独立 TCP 监听端口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SSH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22/TCP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历史维护连接使用此端口</w:t>
            </w:r>
          </w:p>
        </w:tc>
      </w:tr>
      <w:tr>
        <w:trPr>
          <w:cantSplit/>
        </w:trPr>
        <w:tc>
          <w:tcPr>
            <w:tcW w:type="dxa" w:w="194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HTTPS MQTT WebSocket</w:t>
            </w:r>
          </w:p>
        </w:tc>
        <w:tc>
          <w:tcPr>
            <w:tcW w:type="dxa" w:w="30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待核实</w:t>
            </w:r>
          </w:p>
        </w:tc>
        <w:tc>
          <w:tcPr>
            <w:tcW w:type="dxa" w:w="4824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现有记录不足以确认已启用或确定端口</w:t>
            </w:r>
          </w:p>
        </w:tc>
      </w:tr>
    </w:tbl>
    <w:p/>
    <w:p>
      <w:pPr>
        <w:pStyle w:val="Heading2"/>
      </w:pPr>
      <w:r>
        <w:t>项目目录与静态资源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  <w:tblHeader/>
        </w:trPr>
        <w:tc>
          <w:tcPr>
            <w:tcW w:type="dxa" w:w="2232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项目</w:t>
            </w:r>
          </w:p>
        </w:tc>
        <w:tc>
          <w:tcPr>
            <w:tcW w:type="dxa" w:w="7560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历史配置与核对要求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主站原代码目录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/workspace/wwwroot/zhct_anhui/project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主站原 public 目录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/workspace/wwwroot/zhct_anhui/project/public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后续重新部署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记录出现 /workspace/wwwroot/zhct_anhui 和 current/；最终目录以 nginx -T 的 root、alias 为准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 后端与前端目录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现有记录未确认最终物理路径，需核对 /aizhct 的转发及 81 站点配置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资源地址 ossHost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http://19.36.39.10</w:t>
            </w:r>
          </w:p>
        </w:tc>
      </w:tr>
      <w:tr>
        <w:trPr>
          <w:cantSplit/>
        </w:trPr>
        <w:tc>
          <w:tcPr>
            <w:tcW w:type="dxa" w:w="2232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历史图片 URL</w:t>
            </w:r>
          </w:p>
        </w:tc>
        <w:tc>
          <w:tcPr>
            <w:tcW w:type="dxa" w:w="7560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/zhct/static/upload/...；曾出现文件存在但 HTTP 404，需核对 URL 与物理路径映射</w:t>
            </w:r>
          </w:p>
        </w:tc>
      </w:tr>
    </w:tbl>
    <w:p/>
    <w:p>
      <w:r>
        <w:t>主站 80、AI 本机 81、MySQL 3306 和 Redis 6379 曾完成监听核查。前端 /dist/ 曾返回 HTTP 200，主站登录也有恢复成功反馈；这不替代 AI 功能、图片、设备和后台任务验收。</w:t>
      </w:r>
    </w:p>
    <w:p>
      <w:r>
        <w:br w:type="page"/>
      </w:r>
    </w:p>
    <w:p>
      <w:pPr>
        <w:pStyle w:val="Heading1"/>
      </w:pPr>
      <w:r>
        <w:t>四 数据库与配置文件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  <w:tblHeader/>
        </w:trPr>
        <w:tc>
          <w:tcPr>
            <w:tcW w:type="dxa" w:w="2376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配置项</w:t>
            </w:r>
          </w:p>
        </w:tc>
        <w:tc>
          <w:tcPr>
            <w:tcW w:type="dxa" w:w="7416"/>
            <w:shd w:fill="E8EDF2"/>
          </w:tcPr>
          <w:p>
            <w:pPr>
              <w:spacing w:after="80" w:before="80"/>
            </w:pPr>
            <w:r>
              <w:rPr>
                <w:b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主数据库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zhct_anhui；表前缀 ydy_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 数据库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aizhct_anhui；AI 连接表前缀 yoshop_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应用数据库账号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后续用户纠正为 wwwweb；账号、Host 和授权需核对当前配置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MySQL 维护连接文件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/etc/zhct-anhui/mysql.cnf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应用数据库密码文件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/etc/zhct-anhui/app-mysql.pass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Redis 密码文件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/etc/zhct-anhui/redis.pass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主站生产应用配置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application/config/prod/zhct_anhui/config.php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主站生产数据库配置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application/config/prod/zhct_anhui/database.php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Nginx 配置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/usr/local/nginx/conf/nginx.conf；加载的 vhost/*.conf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Redis 配置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/etc/redis.conf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Supervisor 配置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/etc/supervisor/supervisord.conf；业务配置 /etc/supervisor/conf.d/</w:t>
            </w:r>
          </w:p>
        </w:tc>
      </w:tr>
      <w:tr>
        <w:trPr>
          <w:cantSplit/>
        </w:trPr>
        <w:tc>
          <w:tcPr>
            <w:tcW w:type="dxa" w:w="237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主站 Nginx 错误日志</w:t>
            </w:r>
          </w:p>
        </w:tc>
        <w:tc>
          <w:tcPr>
            <w:tcW w:type="dxa" w:w="7416"/>
            <w:shd w:fill="FFFFFF"/>
          </w:tcPr>
          <w:p>
            <w:pPr>
              <w:spacing w:after="80" w:before="80"/>
            </w:pPr>
            <w:r>
              <w:rPr>
                <w:b w:val="0"/>
                <w:sz w:val="18"/>
              </w:rPr>
              <w:t>/workspace/wwwlogs/zhctanhui.yyangpt.cn.error.log</w:t>
            </w:r>
          </w:p>
        </w:tc>
      </w:tr>
    </w:tbl>
    <w:p/>
    <w:p>
      <w:pPr>
        <w:pStyle w:val="Heading2"/>
      </w:pPr>
      <w:r>
        <w:t>Redis 历史生效配置</w:t>
      </w:r>
    </w:p>
    <w:p>
      <w:pPr>
        <w:spacing w:after="40"/>
      </w:pPr>
      <w:r>
        <w:rPr>
          <w:rFonts w:ascii="Consolas" w:hAnsi="Consolas"/>
          <w:sz w:val="16"/>
        </w:rPr>
        <w:t>bind 0.0.0.0</w:t>
      </w:r>
    </w:p>
    <w:p>
      <w:pPr>
        <w:spacing w:after="40"/>
      </w:pPr>
      <w:r>
        <w:rPr>
          <w:rFonts w:ascii="Consolas" w:hAnsi="Consolas"/>
          <w:sz w:val="16"/>
        </w:rPr>
        <w:t>protected-mode yes</w:t>
      </w:r>
    </w:p>
    <w:p>
      <w:pPr>
        <w:spacing w:after="40"/>
      </w:pPr>
      <w:r>
        <w:rPr>
          <w:rFonts w:ascii="Consolas" w:hAnsi="Consolas"/>
          <w:sz w:val="16"/>
        </w:rPr>
        <w:t>port 6379</w:t>
      </w:r>
    </w:p>
    <w:p>
      <w:pPr>
        <w:spacing w:after="40"/>
      </w:pPr>
      <w:r>
        <w:rPr>
          <w:rFonts w:ascii="Consolas" w:hAnsi="Consolas"/>
          <w:sz w:val="16"/>
        </w:rPr>
        <w:t>daemonize no</w:t>
      </w:r>
    </w:p>
    <w:p>
      <w:pPr>
        <w:spacing w:after="40"/>
      </w:pPr>
      <w:r>
        <w:rPr>
          <w:rFonts w:ascii="Consolas" w:hAnsi="Consolas"/>
          <w:sz w:val="16"/>
        </w:rPr>
        <w:t>dir /var/lib/redis</w:t>
      </w:r>
    </w:p>
    <w:p>
      <w:pPr>
        <w:spacing w:after="40"/>
      </w:pPr>
      <w:r>
        <w:rPr>
          <w:rFonts w:ascii="Consolas" w:hAnsi="Consolas"/>
          <w:sz w:val="16"/>
        </w:rPr>
        <w:t>appendonly yes</w:t>
      </w:r>
    </w:p>
    <w:p>
      <w:pPr>
        <w:spacing w:after="40"/>
      </w:pPr>
      <w:r>
        <w:rPr>
          <w:rFonts w:ascii="Consolas" w:hAnsi="Consolas"/>
          <w:sz w:val="16"/>
        </w:rPr>
        <w:t>requirepass &lt;现场密码&gt;</w:t>
      </w:r>
    </w:p>
    <w:p>
      <w:pPr>
        <w:pStyle w:val="Heading2"/>
      </w:pPr>
      <w:r>
        <w:t>数据库初始化与配置修复</w:t>
      </w:r>
    </w:p>
    <w:p>
      <w:r>
        <w:t>双库首次初始化及 20260911 升级已有记录，两次升级退出码均为 0。升级前备份记录为 /root/anhui-before-upgrade.sql；备份文件当前是否仍在及恢复能力需另行核验。</w:t>
      </w:r>
    </w:p>
    <w:p>
      <w:r>
        <w:t>生产应用配置曾误放主库连接字段，覆盖框架数据库配置数组。子配置变量已分别改为 $zhctProdConfig 和 $zhctProdDbConfig，避免 $config 污染外层并丢失 ydy_ 前缀。重新部署时需核对这些修复是否保留。</w:t>
      </w:r>
    </w:p>
    <w:p>
      <w:r>
        <w:br w:type="page"/>
      </w:r>
    </w:p>
    <w:p>
      <w:pPr>
        <w:pStyle w:val="Heading1"/>
      </w:pPr>
      <w:r>
        <w:t>五 运维配置与现场核对</w:t>
      </w:r>
    </w:p>
    <w:p>
      <w:pPr>
        <w:pStyle w:val="Heading2"/>
      </w:pPr>
      <w:r>
        <w:t>PHP-FPM 动态库配置</w:t>
      </w:r>
    </w:p>
    <w:p>
      <w:r>
        <w:t>历史故障为开机时找不到 libiconv.so.2，导致 PHP-FPM 退出、登录接口返回 502。后续为主站 PHP-FPM 增加专用环境变量，配置文件如下。</w:t>
      </w:r>
    </w:p>
    <w:p>
      <w:pPr>
        <w:spacing w:after="40"/>
      </w:pPr>
      <w:r>
        <w:rPr>
          <w:rFonts w:ascii="Consolas" w:hAnsi="Consolas"/>
          <w:sz w:val="16"/>
        </w:rPr>
        <w:t>/etc/systemd/system/php-fpm.service.d/library-path.conf</w:t>
      </w:r>
    </w:p>
    <w:p>
      <w:pPr>
        <w:spacing w:after="40"/>
      </w:pPr>
      <w:r>
        <w:rPr>
          <w:rFonts w:ascii="Consolas" w:hAnsi="Consolas"/>
          <w:sz w:val="16"/>
        </w:rPr>
      </w:r>
    </w:p>
    <w:p>
      <w:pPr>
        <w:spacing w:after="40"/>
      </w:pPr>
      <w:r>
        <w:rPr>
          <w:rFonts w:ascii="Consolas" w:hAnsi="Consolas"/>
          <w:sz w:val="16"/>
        </w:rPr>
        <w:t>[Service]</w:t>
      </w:r>
    </w:p>
    <w:p>
      <w:pPr>
        <w:spacing w:after="40"/>
      </w:pPr>
      <w:r>
        <w:rPr>
          <w:rFonts w:ascii="Consolas" w:hAnsi="Consolas"/>
          <w:sz w:val="16"/>
        </w:rPr>
        <w:t>Environment="LD_LIBRARY_PATH=/usr/local/lib"</w:t>
      </w:r>
    </w:p>
    <w:p>
      <w:r>
        <w:t>后续记录确认环境变量生效、FPM 配置检查通过，并出现 Nginx 与 PHP-FPM 为 active 的截图。无手动干预的重启后完整登录验收仍需明确记录；该补充配置只对应 php-fpm，不代表已对 PHP 7.4 配置相同内容。</w:t>
      </w:r>
    </w:p>
    <w:p>
      <w:pPr>
        <w:pStyle w:val="Heading2"/>
      </w:pPr>
      <w:r>
        <w:t>其他运维注意事项</w:t>
      </w:r>
    </w:p>
    <w:p>
      <w:r>
        <w:t>FreeType 2.7.1 曾引起系统浏览器动态库符号冲突。主站运行目录 runtime/log、runtime/cache、runtime/temp 曾因权限阻塞，历史修复为 www:www、750。不要将 PHP 运行用户 www 与数据库账号 wwwweb 混淆。</w:t>
      </w:r>
    </w:p>
    <w:p>
      <w:r>
        <w:t>Supervisor 和 cron 曾正常运行，但业务消费者、定时任务条目及执行结果需独立核查。静态图片、绑盘机配对、AI 实际业务与数据库恢复演练需保留各自验收结果。</w:t>
      </w:r>
    </w:p>
    <w:p>
      <w:pPr>
        <w:pStyle w:val="Heading2"/>
      </w:pPr>
      <w:r>
        <w:t>只读版本与服务检查</w:t>
      </w:r>
    </w:p>
    <w:p>
      <w:pPr>
        <w:spacing w:after="40"/>
      </w:pPr>
      <w:r>
        <w:rPr>
          <w:rFonts w:ascii="Consolas" w:hAnsi="Consolas"/>
          <w:sz w:val="16"/>
        </w:rPr>
        <w:t>/usr/local/nginx/sbin/nginx -v</w:t>
      </w:r>
    </w:p>
    <w:p>
      <w:pPr>
        <w:spacing w:after="40"/>
      </w:pPr>
      <w:r>
        <w:rPr>
          <w:rFonts w:ascii="Consolas" w:hAnsi="Consolas"/>
          <w:sz w:val="16"/>
        </w:rPr>
        <w:t>/usr/local/mysql/bin/mysql --version</w:t>
      </w:r>
    </w:p>
    <w:p>
      <w:pPr>
        <w:spacing w:after="40"/>
      </w:pPr>
      <w:r>
        <w:rPr>
          <w:rFonts w:ascii="Consolas" w:hAnsi="Consolas"/>
          <w:sz w:val="16"/>
        </w:rPr>
        <w:t>/usr/local/redis/bin/redis-server --version</w:t>
      </w:r>
    </w:p>
    <w:p>
      <w:pPr>
        <w:spacing w:after="40"/>
      </w:pPr>
      <w:r>
        <w:rPr>
          <w:rFonts w:ascii="Consolas" w:hAnsi="Consolas"/>
          <w:sz w:val="16"/>
        </w:rPr>
        <w:t>/usr/local/php/bin/php -v</w:t>
      </w:r>
    </w:p>
    <w:p>
      <w:pPr>
        <w:spacing w:after="40"/>
      </w:pPr>
      <w:r>
        <w:rPr>
          <w:rFonts w:ascii="Consolas" w:hAnsi="Consolas"/>
          <w:sz w:val="16"/>
        </w:rPr>
        <w:t>/usr/local/php7.4/bin/php -v</w:t>
      </w:r>
    </w:p>
    <w:p>
      <w:pPr>
        <w:spacing w:after="40"/>
      </w:pPr>
      <w:r>
        <w:rPr>
          <w:rFonts w:ascii="Consolas" w:hAnsi="Consolas"/>
          <w:sz w:val="16"/>
        </w:rPr>
        <w:t>/usr/local/bin/supervisord --version</w:t>
      </w:r>
    </w:p>
    <w:p>
      <w:pPr>
        <w:spacing w:after="40"/>
      </w:pPr>
      <w:r>
        <w:rPr>
          <w:rFonts w:ascii="Consolas" w:hAnsi="Consolas"/>
          <w:sz w:val="16"/>
        </w:rPr>
        <w:t>systemctl is-active nginx mysql php-fpm php-fpm7.4 redis supervisor cron</w:t>
      </w:r>
    </w:p>
    <w:p>
      <w:pPr>
        <w:spacing w:after="40"/>
      </w:pPr>
      <w:r>
        <w:rPr>
          <w:rFonts w:ascii="Consolas" w:hAnsi="Consolas"/>
          <w:sz w:val="16"/>
        </w:rPr>
        <w:t>/usr/local/nginx/sbin/nginx -t</w:t>
      </w:r>
    </w:p>
    <w:p>
      <w:pPr>
        <w:spacing w:after="40"/>
      </w:pPr>
      <w:r>
        <w:rPr>
          <w:rFonts w:ascii="Consolas" w:hAnsi="Consolas"/>
          <w:sz w:val="16"/>
        </w:rPr>
        <w:t>ss -lntp</w:t>
      </w:r>
    </w:p>
    <w:p>
      <w:pPr>
        <w:spacing w:after="40"/>
      </w:pPr>
      <w:r>
        <w:rPr>
          <w:rFonts w:ascii="Consolas" w:hAnsi="Consolas"/>
          <w:sz w:val="16"/>
        </w:rPr>
        <w:t>ss -xlpn | grep php-cgi</w:t>
      </w:r>
    </w:p>
    <w:p>
      <w:pPr>
        <w:spacing w:after="40"/>
      </w:pPr>
      <w:r>
        <w:rPr>
          <w:rFonts w:ascii="Consolas" w:hAnsi="Consolas"/>
          <w:sz w:val="16"/>
        </w:rPr>
        <w:t>findmnt /workspace</w:t>
      </w:r>
    </w:p>
    <w:p>
      <w:pPr>
        <w:pStyle w:val="Heading2"/>
      </w:pPr>
      <w:r>
        <w:t>待补齐清单</w:t>
      </w:r>
    </w:p>
    <w:p>
      <w:r>
        <w:t>补采两套 PHP 的 php -m、php --ini 和 php --ri redis / mosquitto；核对 MySQL 服务端 SELECT VERSION() 及生效参数；核对 nginx -T 的最终站点目录、转发与上传限制；核对 Redis 参数、业务队列和 cron 条目。配置输出可能包含凭据，交接前应脱敏。</w:t>
      </w:r>
    </w:p>
    <w:p>
      <w:pPr>
        <w:pStyle w:val="Heading2"/>
      </w:pPr>
      <w:r>
        <w:t>资料依据</w:t>
      </w:r>
    </w:p>
    <w:p>
      <w:r>
        <w:t>依据 2026年10月12日《麒麟系统项目部署历程与问题复盘》、麒麟现场安装聊天及后续静态资源、重启 502、重新部署登录 404 的处理记录整理。版本与状态对应历史现场记录，本文不包含重新连接服务器采集的结果。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环境配置清单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Microsoft YaHei" w:hAnsi="Microsoft YaHei" w:eastAsia="微软雅黑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微软雅黑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 w:eastAsia="微软雅黑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