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张家港农商行食堂核销接口（文档）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本接口采用sm4加密方式对参数进行加解密。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测试环境加密的key：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以java类的方法先自己生成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public static String generateKey() throws Exception {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return new String(Hex.encodeHex(generateKey(128), false));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}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加密方式见Sm4Util.java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接口名称：</w:t>
      </w:r>
      <w:r>
        <w:rPr>
          <w:rFonts w:hint="eastAsia"/>
          <w:sz w:val="24"/>
          <w:szCs w:val="24"/>
          <w:lang w:val="en-US" w:eastAsia="zh-CN"/>
        </w:rPr>
        <w:t>核销接口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接口路径：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Consolas" w:hAnsi="Consolas" w:eastAsia="宋体" w:cs="Consolas"/>
          <w:i w:val="0"/>
          <w:iCs w:val="0"/>
          <w:caps w:val="0"/>
          <w:color w:val="AB0F3A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IP:端口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/mngcanteen/mngbase/system/qrcode/moneynew</w:t>
      </w:r>
      <w:r>
        <w:rPr>
          <w:rFonts w:hint="eastAsia" w:ascii="宋体" w:hAnsi="宋体" w:cs="宋体"/>
          <w:sz w:val="24"/>
          <w:szCs w:val="24"/>
          <w:lang w:val="en-US" w:eastAsia="zh-CN"/>
        </w:rPr>
        <w:t>/</w:t>
      </w:r>
      <w:r>
        <w:rPr>
          <w:rFonts w:ascii="宋体" w:hAnsi="宋体" w:eastAsia="宋体" w:cs="宋体"/>
          <w:sz w:val="24"/>
          <w:szCs w:val="24"/>
        </w:rPr>
        <w:t>cantnEncryptHX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接口</w:t>
      </w:r>
      <w:r>
        <w:rPr>
          <w:rFonts w:hint="eastAsia"/>
          <w:sz w:val="24"/>
          <w:szCs w:val="24"/>
          <w:lang w:val="en-US" w:eastAsia="zh-CN"/>
        </w:rPr>
        <w:t>描述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核销接口</w:t>
      </w:r>
    </w:p>
    <w:p>
      <w:pPr>
        <w:numPr>
          <w:ilvl w:val="0"/>
          <w:numId w:val="0"/>
        </w:numPr>
        <w:ind w:firstLine="420" w:firstLineChars="200"/>
        <w:rPr>
          <w:rFonts w:hint="default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701"/>
        <w:gridCol w:w="874"/>
        <w:gridCol w:w="1138"/>
        <w:gridCol w:w="800"/>
        <w:gridCol w:w="3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请求参数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1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874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中文名称</w:t>
            </w:r>
          </w:p>
        </w:tc>
        <w:tc>
          <w:tcPr>
            <w:tcW w:w="1138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参数类型</w:t>
            </w:r>
          </w:p>
        </w:tc>
        <w:tc>
          <w:tcPr>
            <w:tcW w:w="800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是否必填</w:t>
            </w:r>
          </w:p>
        </w:tc>
        <w:tc>
          <w:tcPr>
            <w:tcW w:w="3286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取值解释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securityParam</w:t>
            </w:r>
          </w:p>
        </w:tc>
        <w:tc>
          <w:tcPr>
            <w:tcW w:w="87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加密字符串</w:t>
            </w:r>
          </w:p>
        </w:tc>
        <w:tc>
          <w:tcPr>
            <w:tcW w:w="11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String</w:t>
            </w:r>
          </w:p>
        </w:tc>
        <w:tc>
          <w:tcPr>
            <w:tcW w:w="80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28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{"code":"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xxxx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","amt":"10"}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加密后的密文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1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874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中文名称</w:t>
            </w:r>
          </w:p>
        </w:tc>
        <w:tc>
          <w:tcPr>
            <w:tcW w:w="1138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参数类型</w:t>
            </w:r>
          </w:p>
        </w:tc>
        <w:tc>
          <w:tcPr>
            <w:tcW w:w="800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是否必填</w:t>
            </w:r>
          </w:p>
        </w:tc>
        <w:tc>
          <w:tcPr>
            <w:tcW w:w="3286" w:type="dxa"/>
            <w:shd w:val="clear" w:color="auto" w:fill="00FFFF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取值解释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code</w:t>
            </w:r>
          </w:p>
        </w:tc>
        <w:tc>
          <w:tcPr>
            <w:tcW w:w="87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返回码</w:t>
            </w:r>
          </w:p>
        </w:tc>
        <w:tc>
          <w:tcPr>
            <w:tcW w:w="11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String</w:t>
            </w:r>
          </w:p>
        </w:tc>
        <w:tc>
          <w:tcPr>
            <w:tcW w:w="80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28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成功 200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其余 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msg</w:t>
            </w:r>
          </w:p>
        </w:tc>
        <w:tc>
          <w:tcPr>
            <w:tcW w:w="87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错误信息</w:t>
            </w:r>
          </w:p>
        </w:tc>
        <w:tc>
          <w:tcPr>
            <w:tcW w:w="1138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String</w:t>
            </w:r>
          </w:p>
        </w:tc>
        <w:tc>
          <w:tcPr>
            <w:tcW w:w="80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</w:tbl>
    <w:p/>
    <w:p>
      <w:pPr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securityParam加密前明文入参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975"/>
        <w:gridCol w:w="1771"/>
        <w:gridCol w:w="3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98" w:type="dxa"/>
            <w:shd w:val="clear" w:color="auto" w:fill="30C0B4" w:themeFill="accent5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975" w:type="dxa"/>
            <w:shd w:val="clear" w:color="auto" w:fill="30C0B4" w:themeFill="accent5"/>
          </w:tcPr>
          <w:p>
            <w:pPr>
              <w:jc w:val="center"/>
              <w:rPr>
                <w:rFonts w:hint="eastAsia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类型</w:t>
            </w:r>
          </w:p>
        </w:tc>
        <w:tc>
          <w:tcPr>
            <w:tcW w:w="1771" w:type="dxa"/>
            <w:shd w:val="clear" w:color="auto" w:fill="30C0B4" w:themeFill="accent5"/>
          </w:tcPr>
          <w:p>
            <w:pPr>
              <w:jc w:val="center"/>
              <w:rPr>
                <w:rFonts w:hint="default" w:eastAsia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是否必填</w:t>
            </w:r>
          </w:p>
        </w:tc>
        <w:tc>
          <w:tcPr>
            <w:tcW w:w="3875" w:type="dxa"/>
            <w:shd w:val="clear" w:color="auto" w:fill="30C0B4" w:themeFill="accent5"/>
          </w:tcPr>
          <w:p>
            <w:pPr>
              <w:jc w:val="center"/>
              <w:rPr>
                <w:rFonts w:hint="default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898" w:type="dxa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code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String</w:t>
            </w:r>
          </w:p>
        </w:tc>
        <w:tc>
          <w:tcPr>
            <w:tcW w:w="1771" w:type="dxa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875" w:type="dxa"/>
          </w:tcPr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二维码code/部门卡ID/员工工号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898" w:type="dxa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amt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Sting</w:t>
            </w:r>
          </w:p>
        </w:tc>
        <w:tc>
          <w:tcPr>
            <w:tcW w:w="1771" w:type="dxa"/>
          </w:tcPr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875" w:type="dxa"/>
          </w:tcPr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消费金额</w:t>
            </w:r>
          </w:p>
        </w:tc>
      </w:tr>
    </w:tbl>
    <w:p>
      <w:pPr>
        <w:rPr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7A367C"/>
    <w:multiLevelType w:val="singleLevel"/>
    <w:tmpl w:val="9D7A367C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07F36"/>
    <w:rsid w:val="02266C5B"/>
    <w:rsid w:val="0A16051D"/>
    <w:rsid w:val="27565784"/>
    <w:rsid w:val="42F567E9"/>
    <w:rsid w:val="4CDB69E2"/>
    <w:rsid w:val="4FB437DA"/>
    <w:rsid w:val="686F63DF"/>
    <w:rsid w:val="69807F36"/>
    <w:rsid w:val="73C5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2026-08-28T06:08:00Z</dcterms:created>
  <dc:creator>zrc</dc:creator>
  <cp:lastModifiedBy>ZRC</cp:lastModifiedBy>
  <dcterms:modified xsi:type="dcterms:W3CDTF">2026-08-28T08:15:45Z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4702658BEDC14CED9F432CA0E73C2EFF_11</vt:lpwstr>
  </property>
</Properties>
</file>