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Microsoft YaHei" w:hAnsi="Microsoft YaHei" w:eastAsia="Microsoft YaHei"/>
          <w:b/>
          <w:color w:val="1F4E79"/>
          <w:sz w:val="32"/>
        </w:rPr>
        <w:t>中信银行杭州分行智慧食堂软硬件服务商集采入围项目 招标材料链接与下载状态</w:t>
      </w:r>
    </w:p>
    <w:p>
      <w:r>
        <w:t>生成时间：2026-06-15 17:01</w:t>
      </w:r>
    </w:p>
    <w:p>
      <w:r>
        <w:rPr>
          <w:b/>
        </w:rPr>
        <w:t>对应Excel：</w:t>
      </w:r>
      <w:r>
        <w:t>/Users/jack/code/010-cpt/008-zhct/bid-analysis-methodology/docs/deliverables/20260615-full-candidate-tender-details/02-中信银行杭州分行智慧食堂软硬件服务商集采入围项目.xlsx</w:t>
      </w:r>
    </w:p>
    <w:p>
      <w:r>
        <w:t>公告写明招标文件售价500元，需提交资料、购买标书，并在中信金控采购共享平台电子招采系统上传购买凭证后下载；公开网页没有直接附件。</w:t>
      </w:r>
    </w:p>
    <w:p>
      <w:pPr>
        <w:pStyle w:val="Heading1"/>
      </w:pPr>
      <w:r>
        <w:t>官方网页材料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</w:tcPr>
          <w:p>
            <w:r>
              <w:t>材料</w:t>
            </w:r>
          </w:p>
        </w:tc>
        <w:tc>
          <w:tcPr>
            <w:tcW w:type="dxa" w:w="2520"/>
          </w:tcPr>
          <w:p>
            <w:r>
              <w:t>Word文件</w:t>
            </w:r>
          </w:p>
        </w:tc>
        <w:tc>
          <w:tcPr>
            <w:tcW w:type="dxa" w:w="2520"/>
          </w:tcPr>
          <w:p>
            <w:r>
              <w:t>抓取状态</w:t>
            </w:r>
          </w:p>
        </w:tc>
        <w:tc>
          <w:tcPr>
            <w:tcW w:type="dxa" w:w="2520"/>
          </w:tcPr>
          <w:p>
            <w:r>
              <w:t>原始链接</w:t>
            </w:r>
          </w:p>
        </w:tc>
      </w:tr>
      <w:tr>
        <w:tc>
          <w:tcPr>
            <w:tcW w:type="dxa" w:w="2520"/>
          </w:tcPr>
          <w:p>
            <w:r>
              <w:t>公开招标公告</w:t>
            </w:r>
          </w:p>
        </w:tc>
        <w:tc>
          <w:tcPr>
            <w:tcW w:type="dxa" w:w="2520"/>
          </w:tcPr>
          <w:p>
            <w:r>
              <w:t>01-公开招标公告.docx</w:t>
            </w:r>
          </w:p>
        </w:tc>
        <w:tc>
          <w:tcPr>
            <w:tcW w:type="dxa" w:w="2520"/>
          </w:tcPr>
          <w:p>
            <w:r>
              <w:t>HTTP 200</w:t>
            </w:r>
          </w:p>
        </w:tc>
        <w:tc>
          <w:tcPr>
            <w:tcW w:type="dxa" w:w="2520"/>
          </w:tcPr>
          <w:p>
            <w:r>
              <w:t>https://ebid.cfhc.citic/cms/default/webfile/ywgg1/20250523/1110611760571744256.html</w:t>
            </w:r>
          </w:p>
        </w:tc>
      </w:tr>
      <w:tr>
        <w:tc>
          <w:tcPr>
            <w:tcW w:type="dxa" w:w="2520"/>
          </w:tcPr>
          <w:p>
            <w:r>
              <w:t>中标候选人公示</w:t>
            </w:r>
          </w:p>
        </w:tc>
        <w:tc>
          <w:tcPr>
            <w:tcW w:type="dxa" w:w="2520"/>
          </w:tcPr>
          <w:p>
            <w:r>
              <w:t>02-中标候选人公示.docx</w:t>
            </w:r>
          </w:p>
        </w:tc>
        <w:tc>
          <w:tcPr>
            <w:tcW w:type="dxa" w:w="2520"/>
          </w:tcPr>
          <w:p>
            <w:r>
              <w:t>HTTP 200</w:t>
            </w:r>
          </w:p>
        </w:tc>
        <w:tc>
          <w:tcPr>
            <w:tcW w:type="dxa" w:w="2520"/>
          </w:tcPr>
          <w:p>
            <w:r>
              <w:t>https://ebid.cfhc.citic/cms/default/webfile/ywgg2/20250605/1115365101285670912.html</w:t>
            </w:r>
          </w:p>
        </w:tc>
      </w:tr>
    </w:tbl>
    <w:p>
      <w:pPr>
        <w:pStyle w:val="Heading1"/>
      </w:pPr>
      <w:r>
        <w:t>招标文件正式附件下载入口</w:t>
      </w:r>
    </w:p>
    <w:p>
      <w:hyperlink r:id="rId9">
        <w:r>
          <w:rPr>
            <w:color w:val="0563C1"/>
            <w:u w:val="single"/>
          </w:rPr>
          <w:t>https://ebid.cfhc.citic/</w:t>
        </w:r>
      </w:hyperlink>
    </w:p>
    <w:p>
      <w:hyperlink r:id="rId10">
        <w:r>
          <w:rPr>
            <w:color w:val="0563C1"/>
            <w:u w:val="single"/>
          </w:rPr>
          <w:t>https://ebid.cfhc.citic/ebidding/openinghall/</w:t>
        </w:r>
      </w:hyperlink>
    </w:p>
    <w:p>
      <w:pPr>
        <w:pStyle w:val="Heading1"/>
      </w:pPr>
      <w:r>
        <w:t>结论</w:t>
      </w:r>
    </w:p>
    <w:p>
      <w:r>
        <w:t>本目录已保存公开可访问的官方网页 Word 版和原始HTML。正式招标文件附件如未出现在公开网页中，需要按公告指定流程登录、购买、上传凭证、CA/平台审核后下载。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bid.cfhc.citic/" TargetMode="External"/><Relationship Id="rId10" Type="http://schemas.openxmlformats.org/officeDocument/2006/relationships/hyperlink" Target="https://ebid.cfhc.citic/ebidding/openingha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